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199E" w14:textId="6CBD8B64" w:rsidR="00460E61" w:rsidRP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</w:pPr>
      <w:r w:rsidRPr="00460E61">
        <w:rPr>
          <w:rFonts w:ascii="CalibriLight" w:eastAsia="Times New Roman" w:hAnsi="CalibriLight" w:cs="CalibriLight"/>
          <w:b/>
          <w:bCs/>
          <w:color w:val="000000"/>
          <w:kern w:val="0"/>
          <w:sz w:val="23"/>
          <w:szCs w:val="24"/>
          <w:u w:val="single"/>
          <w:lang w:val="x-none"/>
        </w:rPr>
        <w:t xml:space="preserve">Public Officials Emails: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Ash_Mason@rubio.senate.gov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mercedes_ayala@rubio.senate.gov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 xml:space="preserve">Leda_kelly@rickscott.senate.gov;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Grace_albergo@rickscott.senate.gov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 xml:space="preserve">francis.rooney@mail.house.gov;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passidomo.kathleen.web@flsenate.gov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frances.whidden@myfloridahouse.gov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ray.rodrigues@myfloridahouse.gov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bob.rommel@myfloridahouse.gov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 xml:space="preserve">tperry@johnsonprewitt.com; donna.fiala@colliercountyfl.gov;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andy.solis@colliercountyfl.gov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burt.saunders@colliercountyfl.gov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;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  <w:r w:rsidRPr="00460E61"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penny.taylor@colliercountyfl.gov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</w:p>
    <w:p w14:paraId="6F53955D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</w:pPr>
    </w:p>
    <w:p w14:paraId="39F4643B" w14:textId="35739AAD" w:rsidR="00460E61" w:rsidRP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</w:pPr>
      <w:r w:rsidRPr="00460E61">
        <w:rPr>
          <w:rFonts w:ascii="CalibriLight" w:eastAsia="Times New Roman" w:hAnsi="CalibriLight" w:cs="CalibriLight"/>
          <w:b/>
          <w:bCs/>
          <w:kern w:val="0"/>
          <w:sz w:val="23"/>
          <w:szCs w:val="24"/>
          <w:u w:val="single"/>
        </w:rPr>
        <w:t>BCC:</w:t>
      </w:r>
      <w:r>
        <w:rPr>
          <w:rFonts w:ascii="CalibriLight" w:eastAsia="Times New Roman" w:hAnsi="CalibriLight" w:cs="CalibriLight"/>
          <w:b/>
          <w:bCs/>
          <w:kern w:val="0"/>
          <w:sz w:val="23"/>
          <w:szCs w:val="24"/>
          <w:u w:val="single"/>
        </w:rPr>
        <w:t xml:space="preserve"> 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steven.andrews@dot.state.fl.us; mdockins@rkk.com; sgale@rkk.com</w:t>
      </w:r>
    </w:p>
    <w:p w14:paraId="3B4825A8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</w:pPr>
    </w:p>
    <w:p w14:paraId="144DA695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i/>
          <w:color w:val="000000"/>
          <w:kern w:val="0"/>
          <w:sz w:val="23"/>
          <w:szCs w:val="24"/>
          <w:lang w:val="x-none"/>
        </w:rPr>
      </w:pPr>
      <w:r w:rsidRPr="00460E61">
        <w:rPr>
          <w:rFonts w:ascii="Calibri" w:eastAsia="Times New Roman" w:hAnsi="Calibri" w:cs="Calibri"/>
          <w:b/>
          <w:iCs/>
          <w:color w:val="000000"/>
          <w:kern w:val="0"/>
          <w:sz w:val="23"/>
          <w:szCs w:val="24"/>
          <w:u w:val="single"/>
          <w:lang w:val="x-none"/>
        </w:rPr>
        <w:t>Subject Line:</w:t>
      </w:r>
      <w:r>
        <w:rPr>
          <w:rFonts w:ascii="Calibri" w:eastAsia="Times New Roman" w:hAnsi="Calibri" w:cs="Calibri"/>
          <w:b/>
          <w:i/>
          <w:color w:val="000000"/>
          <w:kern w:val="0"/>
          <w:sz w:val="23"/>
          <w:szCs w:val="24"/>
          <w:lang w:val="x-none"/>
        </w:rPr>
        <w:t xml:space="preserve"> </w:t>
      </w:r>
      <w:r>
        <w:rPr>
          <w:rFonts w:ascii="CalibriLight" w:eastAsia="Times New Roman" w:hAnsi="CalibriLight" w:cs="CalibriLight"/>
          <w:i/>
          <w:color w:val="000000"/>
          <w:kern w:val="0"/>
          <w:sz w:val="23"/>
          <w:szCs w:val="24"/>
          <w:lang w:val="x-none"/>
        </w:rPr>
        <w:t>Subject: FPID 435110-1 &amp; 435347-1 Old 41 (CR 887) Project Kick-Off</w:t>
      </w:r>
    </w:p>
    <w:p w14:paraId="344DEE93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i/>
          <w:color w:val="000000"/>
          <w:kern w:val="0"/>
          <w:sz w:val="23"/>
          <w:szCs w:val="24"/>
          <w:lang w:val="x-none"/>
        </w:rPr>
      </w:pPr>
    </w:p>
    <w:p w14:paraId="01FC4FFD" w14:textId="5BF07F3B" w:rsidR="00460E61" w:rsidRP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iCs/>
          <w:color w:val="000000"/>
          <w:kern w:val="0"/>
          <w:sz w:val="23"/>
          <w:szCs w:val="24"/>
          <w:u w:val="single"/>
          <w:lang w:val="x-none"/>
        </w:rPr>
      </w:pPr>
      <w:r w:rsidRPr="00460E61">
        <w:rPr>
          <w:rFonts w:ascii="Calibri" w:eastAsia="Times New Roman" w:hAnsi="Calibri" w:cs="Calibri"/>
          <w:b/>
          <w:iCs/>
          <w:color w:val="000000"/>
          <w:kern w:val="0"/>
          <w:sz w:val="23"/>
          <w:szCs w:val="24"/>
          <w:u w:val="single"/>
          <w:lang w:val="x-none"/>
        </w:rPr>
        <w:t>Email Content:</w:t>
      </w:r>
    </w:p>
    <w:p w14:paraId="4D6D1575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i/>
          <w:color w:val="000000"/>
          <w:kern w:val="0"/>
          <w:sz w:val="23"/>
          <w:szCs w:val="24"/>
          <w:lang w:val="x-none"/>
        </w:rPr>
      </w:pPr>
    </w:p>
    <w:p w14:paraId="479556AE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  <w:t>Old 41 (CR 887)</w:t>
      </w:r>
    </w:p>
    <w:p w14:paraId="472B2CC7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  <w:t>From US 41 in Collier County to Bonita Beach Road in Lee County</w:t>
      </w:r>
    </w:p>
    <w:p w14:paraId="5E61976C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  <w:t>Collier and Lee Counties, Florida</w:t>
      </w:r>
    </w:p>
    <w:p w14:paraId="60FAEEDD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  <w:t>Financial Project Number: 435110-1-22-01; 435347-1-22-01</w:t>
      </w:r>
    </w:p>
    <w:p w14:paraId="15AA6BF4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  <w:t>Federal Aid Project Number: D119 028 B &amp; D119 027 B</w:t>
      </w:r>
    </w:p>
    <w:p w14:paraId="45FC370C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  <w:r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  <w:t>Efficient Transportation Decision Making (ETDM) Number: 14339</w:t>
      </w:r>
    </w:p>
    <w:p w14:paraId="04212DAF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3"/>
          <w:szCs w:val="24"/>
          <w:lang w:val="x-none"/>
        </w:rPr>
      </w:pPr>
    </w:p>
    <w:p w14:paraId="549A22E0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The Florida Department of Transportation (FDOT), District One, is conducting a Project Development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and Environment (PD&amp;E) study for proposed improvements to Old 41 (County Road 887). The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project limits are from US 41/Tamiami Trail in Collier County to Bonita Beach Road in Lee County, for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a distance of approximately 2.73 miles. These improvements, which may include safety, complete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streets, and capacity improvements are intended to enhance connectivity and circulation between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US 41 and Bonita Beach Road, as well as to improve safety for all users, including bicyclists and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pedestrians.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</w:p>
    <w:p w14:paraId="75F834E1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</w:pPr>
    </w:p>
    <w:p w14:paraId="263793A5" w14:textId="3838CC09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The purpose of this PD&amp;E study is to evaluate and document potential engineering and</w:t>
      </w:r>
    </w:p>
    <w:p w14:paraId="3D27E354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environmental effects of any proposed improvements needed to relieve existing congestion and</w:t>
      </w:r>
    </w:p>
    <w:p w14:paraId="0637317D" w14:textId="280806F5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accommodate future travel demand from projected population and employment growth in the area.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Improvements may include the potential widening of the roadway up to four lanes, as well as safety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considerations for bicyclists and pedestrians, such as marked bicycle lanes, sidewalks, and/or a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shared-use path. FDOT is conducting this PD&amp;E study in accordance with requirements of the</w:t>
      </w:r>
    </w:p>
    <w:p w14:paraId="0E723273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National Environmental Policy Act (NEPA) and other applicable federal and state laws and</w:t>
      </w:r>
    </w:p>
    <w:p w14:paraId="0E3BD9B3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regulations.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Additionally, as part of the PD&amp;E study, FDOT is implementing a comprehensive public involvement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program. We will host an alternatives public information meeting and a formal public hearing to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provide project information and solicit public comments. FDOT will mail newsletters in advance of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the public meetings to property owners, elected and appointed officials, and interested parties. The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kick-off newsletter that will be sent to property owners is attached for your information.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Department representatives will be available to speak at small community or neighborhood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meetings upon request. FDOT has developed a project website which will include all related study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documents and meeting announcements, including the project schedule, throughout the life of the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project. To read more about the Old 41 (CR 887) study or to submit comments please visit the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 xml:space="preserve">project website at </w:t>
      </w:r>
      <w:hyperlink r:id="rId4" w:history="1">
        <w:r w:rsidRPr="00D80335">
          <w:rPr>
            <w:rStyle w:val="Hyperlink"/>
            <w:rFonts w:ascii="CalibriLight" w:eastAsia="Times New Roman" w:hAnsi="CalibriLight" w:cs="CalibriLight"/>
            <w:kern w:val="0"/>
            <w:sz w:val="23"/>
            <w:szCs w:val="24"/>
            <w:lang w:val="x-none"/>
          </w:rPr>
          <w:t>www.swflroads.com/oldus41/pdestudy</w:t>
        </w:r>
      </w:hyperlink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.</w:t>
      </w:r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  <w:t xml:space="preserve"> </w:t>
      </w:r>
    </w:p>
    <w:p w14:paraId="1CA5D21A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</w:rPr>
      </w:pPr>
    </w:p>
    <w:p w14:paraId="2832FEC6" w14:textId="6E250B5D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The environmental review, consultation, and other actions required by applicable federal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environmental laws for this project are being, or have been, carried out by FDOT pursuant to 23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U.S.C § 327 and a Memorandum of Understanding dated December 14, 2016 and executed by the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Federal Highway Administration and FDOT.</w:t>
      </w:r>
    </w:p>
    <w:p w14:paraId="7B9EF7C0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</w:p>
    <w:p w14:paraId="7DA2BBFF" w14:textId="593717EC" w:rsidR="00460E61" w:rsidRP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</w:pP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If you would like more information about this project, please contact FDOT project manager Steven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</w:rPr>
        <w:t xml:space="preserve"> </w:t>
      </w:r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 xml:space="preserve">A. Andrews at (863) 519-2270 or by email at </w:t>
      </w:r>
      <w:hyperlink r:id="rId5" w:history="1">
        <w:r w:rsidRPr="00D80335">
          <w:rPr>
            <w:rStyle w:val="Hyperlink"/>
            <w:rFonts w:ascii="CalibriLight" w:eastAsia="Times New Roman" w:hAnsi="CalibriLight" w:cs="CalibriLight"/>
            <w:kern w:val="0"/>
            <w:sz w:val="23"/>
            <w:szCs w:val="24"/>
            <w:lang w:val="x-none"/>
          </w:rPr>
          <w:t>Steven.Andrews@dot.state.fl.us</w:t>
        </w:r>
      </w:hyperlink>
      <w:r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  <w:t>.</w:t>
      </w:r>
    </w:p>
    <w:p w14:paraId="768E105C" w14:textId="77777777" w:rsidR="00460E61" w:rsidRDefault="00460E61" w:rsidP="00460E61">
      <w:pPr>
        <w:autoSpaceDE w:val="0"/>
        <w:autoSpaceDN w:val="0"/>
        <w:adjustRightInd w:val="0"/>
        <w:snapToGrid w:val="0"/>
        <w:spacing w:after="0" w:line="240" w:lineRule="auto"/>
        <w:rPr>
          <w:rFonts w:ascii="CalibriLight" w:eastAsia="Times New Roman" w:hAnsi="CalibriLight" w:cs="CalibriLight"/>
          <w:color w:val="0563C1"/>
          <w:kern w:val="0"/>
          <w:sz w:val="23"/>
          <w:szCs w:val="24"/>
          <w:lang w:val="x-none"/>
        </w:rPr>
      </w:pPr>
    </w:p>
    <w:p w14:paraId="5C1060CD" w14:textId="67133379" w:rsidR="00B22E2E" w:rsidRDefault="00460E61" w:rsidP="00460E61">
      <w:r>
        <w:rPr>
          <w:rFonts w:ascii="CalibriLight" w:eastAsia="Times New Roman" w:hAnsi="CalibriLight" w:cs="CalibriLight"/>
          <w:color w:val="000000"/>
          <w:kern w:val="0"/>
          <w:sz w:val="23"/>
          <w:szCs w:val="24"/>
          <w:lang w:val="x-none"/>
        </w:rPr>
        <w:t>Sincerely,</w:t>
      </w:r>
    </w:p>
    <w:sectPr w:rsidR="00B2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1"/>
    <w:rsid w:val="00460E61"/>
    <w:rsid w:val="00624DEE"/>
    <w:rsid w:val="00AF69D3"/>
    <w:rsid w:val="00B22E2E"/>
    <w:rsid w:val="00B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8373"/>
  <w15:chartTrackingRefBased/>
  <w15:docId w15:val="{1911302E-2360-4BC8-9D8D-F270FE6A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n.Andrews@dot.state.fl.us" TargetMode="External"/><Relationship Id="rId4" Type="http://schemas.openxmlformats.org/officeDocument/2006/relationships/hyperlink" Target="http://www.swflroads.com/oldus41/pde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Adam</dc:creator>
  <cp:keywords/>
  <dc:description/>
  <cp:lastModifiedBy>Rose, Adam</cp:lastModifiedBy>
  <cp:revision>1</cp:revision>
  <dcterms:created xsi:type="dcterms:W3CDTF">2023-08-23T13:48:00Z</dcterms:created>
  <dcterms:modified xsi:type="dcterms:W3CDTF">2023-08-23T13:55:00Z</dcterms:modified>
</cp:coreProperties>
</file>